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13" w:rsidRPr="00D10E13" w:rsidRDefault="00D10E13" w:rsidP="00D10E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Можно ли продолжать работать по ООП, если содержание и планируемые результаты в ней не ниже ФОП </w:t>
      </w:r>
      <w:proofErr w:type="gramStart"/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ДО</w:t>
      </w:r>
      <w:proofErr w:type="gramEnd"/>
    </w:p>
    <w:p w:rsidR="00D10E13" w:rsidRPr="00D10E13" w:rsidRDefault="00D10E13" w:rsidP="00D10E1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shd w:val="clear" w:color="auto" w:fill="FFFF9C"/>
          <w:lang w:eastAsia="ru-RU"/>
        </w:rPr>
        <w:t xml:space="preserve">Да, можно, если оформить обязательную часть в виде ссылки на ФОП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shd w:val="clear" w:color="auto" w:fill="FFFF9C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shd w:val="clear" w:color="auto" w:fill="FFFF9C"/>
          <w:lang w:eastAsia="ru-RU"/>
        </w:rPr>
        <w:t>.</w:t>
      </w:r>
    </w:p>
    <w:p w:rsidR="00D10E13" w:rsidRPr="00D10E13" w:rsidRDefault="00D10E13" w:rsidP="00D10E1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ФОП и ФГОС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– это основа для разработки ООП ДО.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Однако ФОП ДО должна быть обязательной частью ООП ДО, и оформлять ее нужно в виде ссылки (п. 4 ФОП ДО, утв. </w:t>
      </w:r>
      <w:hyperlink r:id="rId5" w:anchor="/document/97/503026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приказом </w:t>
        </w:r>
        <w:proofErr w:type="spellStart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 25.11.2022 № 1028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Вероятно, таким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образом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пытается снизить бюрократическую нагрузку на детские сады. В этом случае можно будет разрабатывать меньше документации. Также меньшим будет риск ошибиться в обязательной части ООП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D10E13" w:rsidRPr="00D10E13" w:rsidRDefault="00D10E13" w:rsidP="00D10E13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 том, что детский сад может работать по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своей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ООП ДО говорит и обновленный Порядок детского сада, в который добавили условие о том, что ООП ДО должна соответствовать ФОП ДО (</w:t>
      </w:r>
      <w:hyperlink r:id="rId6" w:anchor="/document/99/1300344134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 </w:t>
        </w:r>
        <w:proofErr w:type="spellStart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 01.12.2022 № 1048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Это подтверждает позицию, что детские сады должны разработать свою ООП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D10E13" w:rsidRPr="006865AE" w:rsidRDefault="00D10E13" w:rsidP="0068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proofErr w:type="gramStart"/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Можно ли использовать при разработке ООП ДО на основе ФОП ДО вариативные и парциальные программы?</w:t>
      </w:r>
      <w:proofErr w:type="gramEnd"/>
    </w:p>
    <w:p w:rsidR="00D10E13" w:rsidRPr="006865AE" w:rsidRDefault="00D10E13" w:rsidP="006865AE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Да, можно.</w:t>
      </w: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Используйте вариативные и парциальные программы в части, которая не противоречит ФГОС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ФОП ДО. Эти программы можно использовать при разработке формируемой части ООП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Детский сад выбирает парциальные образовательные программы и формы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детского сада в целом. Об этом говорит и ФОП ДО (п. 4 ФОП ДО, утв. </w:t>
      </w:r>
      <w:hyperlink r:id="rId7" w:anchor="/document/97/503026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приказом </w:t>
        </w:r>
        <w:proofErr w:type="spellStart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 25.11.2022 № 1028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D10E13" w:rsidRPr="00D10E13" w:rsidRDefault="00D10E13" w:rsidP="00D10E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Нужно ли теперь разрабатывать календарный план воспитательной работы или работать по федеральному плану</w:t>
      </w:r>
    </w:p>
    <w:p w:rsidR="00D10E13" w:rsidRPr="00D10E13" w:rsidRDefault="00D10E13" w:rsidP="00D10E1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Да, нужно.</w:t>
      </w:r>
    </w:p>
    <w:p w:rsidR="00D10E13" w:rsidRPr="00D10E13" w:rsidRDefault="00D10E13" w:rsidP="00D10E13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Федеральный календарный план воспитательной работы содержит единый для всех детских садов перечень основных государственных и народных праздников, памятных дат. ФОП ДО дает право наряду с федеральным планом проводить иные мероприятия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ключевым направлениям воспитания и дополнительного образования детей согласно программе воспитания (раздел 36 ФОП ДО, утв. </w:t>
      </w:r>
      <w:hyperlink r:id="rId8" w:anchor="/document/97/503026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приказом </w:t>
        </w:r>
        <w:proofErr w:type="spellStart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 25.11.2022 № 1028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Все мероприятия должны проводиться с учетом особенностей ООП ДО, а также возрастных, физиологических и психоэмоциональных особенностей дошкольников.</w:t>
      </w:r>
    </w:p>
    <w:p w:rsidR="00D10E13" w:rsidRPr="006865AE" w:rsidRDefault="00D10E13" w:rsidP="0068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Может ли детский сад самостоятельно разработать режимы дня групп</w:t>
      </w:r>
    </w:p>
    <w:p w:rsidR="00D10E13" w:rsidRPr="00D10E13" w:rsidRDefault="00D10E13" w:rsidP="00D10E1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Да, может.</w:t>
      </w:r>
    </w:p>
    <w:p w:rsidR="00D10E13" w:rsidRPr="00D10E13" w:rsidRDefault="00D10E13" w:rsidP="006865AE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Закон об образовании оставляет за детскими садами право самостоятельно определять режим занятий обучающихся и разрабатывать локальные акты, которые в том числе устанавливают режимные моменты (</w:t>
      </w:r>
      <w:hyperlink r:id="rId9" w:anchor="/document/99/902389617/XA00M2A2M1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ч. 2 ст. 30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Федерального закона от 29.12.2012 № 273-ФЗ). Кроме того, ФОП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содержит только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примерный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режим и распорядок дня для дошкольных групп (п. 5 ФОП ДО, утв. </w:t>
      </w:r>
      <w:hyperlink r:id="rId10" w:anchor="/document/97/503026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приказом </w:t>
        </w:r>
        <w:proofErr w:type="spellStart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 25.11.2022 № 1028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D10E13" w:rsidRPr="00D10E13" w:rsidRDefault="00D10E13" w:rsidP="00D10E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Можно ли работать полностью по ФОП ДО</w:t>
      </w:r>
    </w:p>
    <w:p w:rsidR="00D10E13" w:rsidRPr="00D10E13" w:rsidRDefault="00D10E13" w:rsidP="00D10E1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Это спорный вопрос.</w:t>
      </w:r>
    </w:p>
    <w:p w:rsidR="00D10E13" w:rsidRPr="00D10E13" w:rsidRDefault="00D10E13" w:rsidP="00D10E1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Нет единого мнения, но полагаем, что надо разработать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свою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ООП. ФОП только основа для разработки своей ООП, обязательная часть оформляется в виде ссылки (п. 4 ФОП ДО, утв. </w:t>
      </w:r>
      <w:hyperlink r:id="rId11" w:anchor="/document/97/503026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приказом </w:t>
        </w:r>
        <w:proofErr w:type="spellStart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 25.11.2022 № 1028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При этом помимо обязательной части в ООП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должна быть еще и формируемая часть, которую детский сад разрабатывает самостоятельно. По ФГОС ДО программа включает три основных раздела: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целевой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содержательный и организационный, в каждом из которых отражается обязательная и формируемая часть.</w:t>
      </w:r>
    </w:p>
    <w:p w:rsidR="00D10E13" w:rsidRPr="00D10E13" w:rsidRDefault="00D10E13" w:rsidP="00D10E1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Возможно, </w:t>
      </w:r>
      <w:proofErr w:type="spell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даст дополнительные рекомендации о том, как использовать ФОП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 может ли она полностью заменить ООП ДО. Но пока таких разъяснений нет.</w:t>
      </w:r>
    </w:p>
    <w:p w:rsidR="00D10E13" w:rsidRPr="00D10E13" w:rsidRDefault="00D10E13" w:rsidP="00D10E13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Закон об образовании разрешает не разрабатывать учебно-методическую рекомендацию из ФОП, но не всю ООП ДО (</w:t>
      </w:r>
      <w:hyperlink r:id="rId12" w:anchor="/document/99/902389617/XA00MCQ2NC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п. 6.4 ст. 12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Федерального закона от 29.12.2012 № 273-ФЗ). Также не стоит забывать о том, что ООП ДО должна учитывать индивидуальные потребности, интересы и особенности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обучающихся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D10E13" w:rsidRPr="006865AE" w:rsidRDefault="00D10E13" w:rsidP="0068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На какие </w:t>
      </w:r>
      <w:proofErr w:type="gramStart"/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методическое</w:t>
      </w:r>
      <w:proofErr w:type="gramEnd"/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пособия можно ориентироваться при реализации ФОП ДО</w:t>
      </w:r>
    </w:p>
    <w:p w:rsidR="00D10E13" w:rsidRPr="00D10E13" w:rsidRDefault="00D10E13" w:rsidP="00D10E13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ФОП ДО не дает инструкций по поводу того, какие именно методические пособия использовать при реализации ФОП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Однако в ней указано, что детский сад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спортивное, музыкальное, оздоровительное оборудование, услуги связи, в том числе Интернет (32.8.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ФОП ДО, утв. </w:t>
      </w:r>
      <w:hyperlink r:id="rId13" w:anchor="/document/97/503026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приказом </w:t>
        </w:r>
        <w:proofErr w:type="spellStart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 25.11.2022 № 1028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  <w:proofErr w:type="gramEnd"/>
    </w:p>
    <w:p w:rsidR="00D10E13" w:rsidRPr="006865AE" w:rsidRDefault="00D10E13" w:rsidP="00686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Нужно ли руководствоваться ФОП </w:t>
      </w:r>
      <w:proofErr w:type="gramStart"/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ДО</w:t>
      </w:r>
      <w:proofErr w:type="gramEnd"/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</w:t>
      </w:r>
      <w:proofErr w:type="gramEnd"/>
      <w:r w:rsidRPr="00D10E1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 разработке адаптированных программ для детей с ОВЗ</w:t>
      </w:r>
    </w:p>
    <w:p w:rsidR="00D10E13" w:rsidRPr="00D10E13" w:rsidRDefault="00D10E13" w:rsidP="00D10E1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Нет, не нужно.</w:t>
      </w:r>
    </w:p>
    <w:p w:rsidR="00D10E13" w:rsidRPr="00D10E13" w:rsidRDefault="00D10E13" w:rsidP="00D10E13">
      <w:pPr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Детский сад реализует коррекционно-развивающую работу с обучающимися с ОВЗ и детьми-инвалидами, согласно нозологическим группам, в соответствии с Федеральной адаптированной образовательной программой дошкольного образования (п. 28.5 ФОП ДО, утв. </w:t>
      </w:r>
      <w:hyperlink r:id="rId14" w:anchor="/document/97/503026/" w:tgtFrame="_self" w:history="1"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приказом </w:t>
        </w:r>
        <w:proofErr w:type="spellStart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Минпросвещения</w:t>
        </w:r>
        <w:proofErr w:type="spellEnd"/>
        <w:r w:rsidRPr="00D10E13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 xml:space="preserve"> от 25.11.2022 № 1028</w:t>
        </w:r>
      </w:hyperlink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Такую программу еще не утвердили. Однако упоминание о ней, говорит о том, что для детей с ОВЗ нужно будет применять </w:t>
      </w:r>
      <w:proofErr w:type="gramStart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специализированную</w:t>
      </w:r>
      <w:proofErr w:type="gramEnd"/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ФОП, а не общую.</w:t>
      </w:r>
    </w:p>
    <w:p w:rsidR="00D10E13" w:rsidRPr="00D10E13" w:rsidRDefault="00D10E13" w:rsidP="00D10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E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14196" w:rsidRDefault="00614196">
      <w:bookmarkStart w:id="0" w:name="_GoBack"/>
      <w:bookmarkEnd w:id="0"/>
    </w:p>
    <w:sectPr w:rsidR="0061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EF"/>
    <w:rsid w:val="00614196"/>
    <w:rsid w:val="006865AE"/>
    <w:rsid w:val="008C5AEF"/>
    <w:rsid w:val="00D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2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8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6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12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69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metodist.ru/" TargetMode="External"/><Relationship Id="rId13" Type="http://schemas.openxmlformats.org/officeDocument/2006/relationships/hyperlink" Target="https://vip.1metodi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metodist.ru/" TargetMode="External"/><Relationship Id="rId12" Type="http://schemas.openxmlformats.org/officeDocument/2006/relationships/hyperlink" Target="https://vip.1metodis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metodist.ru/" TargetMode="External"/><Relationship Id="rId11" Type="http://schemas.openxmlformats.org/officeDocument/2006/relationships/hyperlink" Target="https://vip.1metodist.ru/" TargetMode="External"/><Relationship Id="rId5" Type="http://schemas.openxmlformats.org/officeDocument/2006/relationships/hyperlink" Target="https://vip.1metodis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metodi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metodist.ru/" TargetMode="External"/><Relationship Id="rId14" Type="http://schemas.openxmlformats.org/officeDocument/2006/relationships/hyperlink" Target="https://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849</Words>
  <Characters>4843</Characters>
  <Application>Microsoft Office Word</Application>
  <DocSecurity>0</DocSecurity>
  <Lines>40</Lines>
  <Paragraphs>11</Paragraphs>
  <ScaleCrop>false</ScaleCrop>
  <Company>Home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2023-01-30T06:04:00Z</dcterms:created>
  <dcterms:modified xsi:type="dcterms:W3CDTF">2023-01-30T07:05:00Z</dcterms:modified>
</cp:coreProperties>
</file>